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7" w:rsidRDefault="00E30057"/>
    <w:p w:rsidR="00C87A9D" w:rsidRDefault="00C87A9D">
      <w:r>
        <w:t xml:space="preserve">                                                                                                                                                         ПРОЕКТ</w:t>
      </w:r>
    </w:p>
    <w:p w:rsidR="00C87A9D" w:rsidRDefault="00C87A9D">
      <w:r>
        <w:t xml:space="preserve">                              СОВЕТ ДЕПУТАТОВ КУЗНЕЦКОГО СЕЛЬСКОГО ПОСЕЛЕНИЯ</w:t>
      </w:r>
    </w:p>
    <w:p w:rsidR="00C87A9D" w:rsidRDefault="00C87A9D">
      <w:pPr>
        <w:pBdr>
          <w:bottom w:val="single" w:sz="12" w:space="1" w:color="auto"/>
        </w:pBdr>
      </w:pPr>
      <w:r>
        <w:t xml:space="preserve">                                          АРГАЯШСКОГО МУНИЦИПАЛЬНОГО РАЙОНА</w:t>
      </w:r>
    </w:p>
    <w:p w:rsidR="00C87A9D" w:rsidRDefault="00C87A9D">
      <w:r>
        <w:t xml:space="preserve">                               С. </w:t>
      </w:r>
      <w:proofErr w:type="gramStart"/>
      <w:r>
        <w:t>Кузнецкое</w:t>
      </w:r>
      <w:proofErr w:type="gramEnd"/>
      <w:r>
        <w:t>, улица Ленина 49, 835131-93107</w:t>
      </w:r>
    </w:p>
    <w:p w:rsidR="00C87A9D" w:rsidRDefault="00C87A9D">
      <w:r>
        <w:t>«____»____________2021г.                                                                               №______</w:t>
      </w:r>
    </w:p>
    <w:p w:rsidR="00C87A9D" w:rsidRDefault="00C87A9D">
      <w:r>
        <w:t xml:space="preserve"> О внесении дополнений в приложение №1 </w:t>
      </w:r>
      <w:proofErr w:type="gramStart"/>
      <w:r>
        <w:t>к</w:t>
      </w:r>
      <w:proofErr w:type="gramEnd"/>
      <w:r>
        <w:t xml:space="preserve"> </w:t>
      </w:r>
    </w:p>
    <w:p w:rsidR="00C87A9D" w:rsidRDefault="00C87A9D">
      <w:r>
        <w:t>Решению Совета депутатов Кузнецкого</w:t>
      </w:r>
    </w:p>
    <w:p w:rsidR="00C87A9D" w:rsidRDefault="00C87A9D">
      <w:r>
        <w:t>сельского поселения от 10.10.2017г. №32</w:t>
      </w:r>
    </w:p>
    <w:p w:rsidR="00C87A9D" w:rsidRDefault="00C87A9D">
      <w:r>
        <w:t xml:space="preserve"> «Правила благоустройства  Кузнецкого</w:t>
      </w:r>
    </w:p>
    <w:p w:rsidR="00C87A9D" w:rsidRDefault="00C87A9D">
      <w:r>
        <w:t>сельского поселения»</w:t>
      </w:r>
    </w:p>
    <w:p w:rsidR="00C87A9D" w:rsidRDefault="00C87A9D">
      <w:r>
        <w:t xml:space="preserve">        В соответствии с Федеральным законом от 6 октября 2003г. № 131-ФЗ « Об общих принципах организации местного самоуправления в Российской Федерации, Федеральным законом от 28 декабря 2009 г. № 381-ФЗ « об основах государственного регулирования торговой деятельности</w:t>
      </w:r>
      <w:r w:rsidR="00F44295">
        <w:t xml:space="preserve"> в Российской Федерации»</w:t>
      </w:r>
    </w:p>
    <w:p w:rsidR="00F44295" w:rsidRDefault="00F44295">
      <w:pPr>
        <w:rPr>
          <w:sz w:val="28"/>
          <w:szCs w:val="28"/>
        </w:rPr>
      </w:pPr>
      <w:r w:rsidRPr="00F44295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</w:t>
      </w:r>
      <w:r w:rsidRPr="00F4429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F44295">
        <w:rPr>
          <w:sz w:val="28"/>
          <w:szCs w:val="28"/>
        </w:rPr>
        <w:t xml:space="preserve"> КУЗНЕЦКОГО</w:t>
      </w:r>
      <w:r>
        <w:rPr>
          <w:sz w:val="28"/>
          <w:szCs w:val="28"/>
        </w:rPr>
        <w:t xml:space="preserve"> </w:t>
      </w:r>
      <w:r w:rsidRPr="00F4429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F442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44295">
        <w:rPr>
          <w:sz w:val="28"/>
          <w:szCs w:val="28"/>
        </w:rPr>
        <w:t xml:space="preserve"> РЕШАЕТ:</w:t>
      </w:r>
    </w:p>
    <w:p w:rsidR="00F44295" w:rsidRDefault="00DA6BB5" w:rsidP="00DA6BB5">
      <w:pPr>
        <w:pStyle w:val="a3"/>
        <w:numPr>
          <w:ilvl w:val="0"/>
          <w:numId w:val="1"/>
        </w:numPr>
      </w:pPr>
      <w:r>
        <w:t>Раздел 3 « Общие требования к состоянию общественных пространств, к объектам благоустройства и их отдельным элементам» Правил благоустройства Кузнецкого сельского поселения дополнить подразделом « Порядок размещения объектов развозной торговли»: Общие положения</w:t>
      </w:r>
    </w:p>
    <w:p w:rsidR="00DA6BB5" w:rsidRDefault="00DA6BB5" w:rsidP="00DA6BB5">
      <w:pPr>
        <w:pStyle w:val="a3"/>
      </w:pPr>
      <w:proofErr w:type="gramStart"/>
      <w:r>
        <w:t>3.95.</w:t>
      </w:r>
      <w:r w:rsidR="00AF336F">
        <w:t>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г. №131_ФЗ « Об общих принципах организации местного самоуправления в Российской Федерации», Федеральным законом от 28 декабря 2009 г. № 381-ФЗ « Об основах государственного регулирования торговой деятельности в российской Федерации» устанавливает правила размещения и функционирования объектов развозной торговли в целях</w:t>
      </w:r>
      <w:proofErr w:type="gramEnd"/>
      <w:r w:rsidR="00AF336F">
        <w:t xml:space="preserve">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</w:t>
      </w:r>
      <w:r w:rsidR="00071408">
        <w:t>.</w:t>
      </w:r>
    </w:p>
    <w:p w:rsidR="00071408" w:rsidRDefault="00071408" w:rsidP="00DA6BB5">
      <w:pPr>
        <w:pStyle w:val="a3"/>
      </w:pPr>
      <w:r>
        <w:t>3.96.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</w:t>
      </w:r>
      <w:proofErr w:type="gramStart"/>
      <w:r>
        <w:t>и(</w:t>
      </w:r>
      <w:proofErr w:type="gramEnd"/>
      <w:r>
        <w:t xml:space="preserve"> </w:t>
      </w:r>
      <w:proofErr w:type="spellStart"/>
      <w:r>
        <w:t>далее-разрешение</w:t>
      </w:r>
      <w:proofErr w:type="spellEnd"/>
      <w:r>
        <w:t xml:space="preserve">), выдаваемого уполномоченным органом местного самоуправления( </w:t>
      </w:r>
      <w:proofErr w:type="spellStart"/>
      <w:r>
        <w:t>далее-уполномоченный</w:t>
      </w:r>
      <w:proofErr w:type="spellEnd"/>
      <w:r>
        <w:t xml:space="preserve"> орган).</w:t>
      </w:r>
    </w:p>
    <w:p w:rsidR="00071408" w:rsidRDefault="00071408" w:rsidP="00DA6BB5">
      <w:pPr>
        <w:pStyle w:val="a3"/>
      </w:pPr>
      <w:r>
        <w:t>3.97. Осуществление развозной торговли допускается с 10 часов  до 20 часов по местному времени.</w:t>
      </w:r>
    </w:p>
    <w:p w:rsidR="00143644" w:rsidRDefault="00071408" w:rsidP="00DA6BB5">
      <w:pPr>
        <w:pStyle w:val="a3"/>
      </w:pPr>
      <w:r>
        <w:t xml:space="preserve">                     </w:t>
      </w:r>
    </w:p>
    <w:p w:rsidR="00143644" w:rsidRDefault="00143644" w:rsidP="00DA6BB5">
      <w:pPr>
        <w:pStyle w:val="a3"/>
      </w:pPr>
    </w:p>
    <w:p w:rsidR="00071408" w:rsidRDefault="00143644" w:rsidP="00DA6BB5">
      <w:pPr>
        <w:pStyle w:val="a3"/>
      </w:pPr>
      <w:r>
        <w:t xml:space="preserve">                </w:t>
      </w:r>
      <w:r w:rsidR="00071408">
        <w:t>Порядок получения разрешения</w:t>
      </w:r>
    </w:p>
    <w:p w:rsidR="00071408" w:rsidRDefault="00071408" w:rsidP="00DA6BB5">
      <w:pPr>
        <w:pStyle w:val="a3"/>
      </w:pPr>
      <w:r>
        <w:t xml:space="preserve">3.98. В целях получения разрешения заинтересованное лицо </w:t>
      </w:r>
      <w:proofErr w:type="gramStart"/>
      <w:r>
        <w:t xml:space="preserve">( </w:t>
      </w:r>
      <w:proofErr w:type="spellStart"/>
      <w:proofErr w:type="gramEnd"/>
      <w:r>
        <w:t>далее-заявитель</w:t>
      </w:r>
      <w:proofErr w:type="spellEnd"/>
      <w:r>
        <w:t>) обращается в орган местного самоуправления с заявлением по установленной форме.</w:t>
      </w:r>
    </w:p>
    <w:p w:rsidR="00071408" w:rsidRDefault="00071408" w:rsidP="00DA6BB5">
      <w:pPr>
        <w:pStyle w:val="a3"/>
      </w:pPr>
      <w:r>
        <w:t>3.99. Заявление регистрируется уполномоченным органом с указанием даты и  времени поступления. Форма заявления и перечень документов, прилагаемых к заявлению, устанавливается уполномоченным органом. 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071408" w:rsidRDefault="00071408" w:rsidP="00DA6BB5">
      <w:pPr>
        <w:pStyle w:val="a3"/>
      </w:pPr>
      <w:r>
        <w:t>3.100. Рассмотрение заявления о размещении объекта развозной торговли осуществляется</w:t>
      </w:r>
      <w:r w:rsidR="00C909B6">
        <w:t xml:space="preserve"> в срок, не превышающий 10 календарных дней.</w:t>
      </w:r>
    </w:p>
    <w:p w:rsidR="00C909B6" w:rsidRDefault="00C909B6" w:rsidP="00DA6BB5">
      <w:pPr>
        <w:pStyle w:val="a3"/>
      </w:pPr>
      <w:r>
        <w:t>3.101.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C909B6" w:rsidRDefault="00C909B6" w:rsidP="00DA6BB5">
      <w:pPr>
        <w:pStyle w:val="a3"/>
      </w:pPr>
      <w:r>
        <w:t>3.102.Разрешение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C909B6" w:rsidRDefault="00C909B6" w:rsidP="00DA6BB5">
      <w:pPr>
        <w:pStyle w:val="a3"/>
      </w:pPr>
      <w:r>
        <w:t xml:space="preserve">3.103. Уполномоченный орган уведомляет заявителя о принятом решении путем направления </w:t>
      </w:r>
      <w:proofErr w:type="gramStart"/>
      <w:r>
        <w:t xml:space="preserve">( </w:t>
      </w:r>
      <w:proofErr w:type="gramEnd"/>
      <w:r>
        <w:t>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C909B6" w:rsidRDefault="00C909B6" w:rsidP="00DA6BB5">
      <w:pPr>
        <w:pStyle w:val="a3"/>
      </w:pPr>
      <w:r>
        <w:t>3.104. Сведения о выдаче разрешения на размещение объекта развозной торговли, а также иные сведения, указанные в пункте</w:t>
      </w:r>
      <w:r w:rsidR="00747767">
        <w:t xml:space="preserve"> 3.105. настоящего подраздела, вносятся в реестр выданных разрешений на размещение объектов развозной торговли ( дале</w:t>
      </w:r>
      <w:proofErr w:type="gramStart"/>
      <w:r w:rsidR="00747767">
        <w:t>е-</w:t>
      </w:r>
      <w:proofErr w:type="gramEnd"/>
      <w:r w:rsidR="00747767">
        <w:t xml:space="preserve"> Реестр), ведение которого осуществляется уполномоченным органом.</w:t>
      </w:r>
    </w:p>
    <w:p w:rsidR="00747767" w:rsidRDefault="00747767" w:rsidP="00DA6BB5">
      <w:pPr>
        <w:pStyle w:val="a3"/>
      </w:pPr>
      <w:r>
        <w:t>3.105. В реестр вносятся следующие сведения:</w:t>
      </w:r>
    </w:p>
    <w:p w:rsidR="00747767" w:rsidRDefault="00747767" w:rsidP="00DA6BB5">
      <w:pPr>
        <w:pStyle w:val="a3"/>
      </w:pPr>
      <w:r>
        <w:t>-дата выдачи разрешения;</w:t>
      </w:r>
    </w:p>
    <w:p w:rsidR="00747767" w:rsidRDefault="00747767" w:rsidP="00DA6BB5">
      <w:pPr>
        <w:pStyle w:val="a3"/>
      </w:pPr>
      <w:r>
        <w:t xml:space="preserve">-сведения о лице, которому выдано разрешение на размещение объекта развозной торговли </w:t>
      </w:r>
      <w:proofErr w:type="gramStart"/>
      <w:r>
        <w:t xml:space="preserve">( </w:t>
      </w:r>
      <w:proofErr w:type="gramEnd"/>
      <w:r>
        <w:t>наименование и реквизиты юридического лица; фамилия, имя, отчество физического лица);</w:t>
      </w:r>
    </w:p>
    <w:p w:rsidR="00747767" w:rsidRDefault="00747767" w:rsidP="00DA6BB5">
      <w:pPr>
        <w:pStyle w:val="a3"/>
      </w:pPr>
      <w:r>
        <w:t>-место размещения объекта развозной торговли с указанием адреса или иного адресного ориентира, позволяющего определить фактическое местонахождение объекта;</w:t>
      </w:r>
    </w:p>
    <w:p w:rsidR="00747767" w:rsidRDefault="00747767" w:rsidP="00DA6BB5">
      <w:pPr>
        <w:pStyle w:val="a3"/>
      </w:pPr>
      <w:r>
        <w:t>-срок размещения объекта развозной торговли и периоды осуществления развозной торговли в течение установленного срока;</w:t>
      </w:r>
    </w:p>
    <w:p w:rsidR="00747767" w:rsidRDefault="00747767" w:rsidP="00DA6BB5">
      <w:pPr>
        <w:pStyle w:val="a3"/>
      </w:pPr>
      <w:r>
        <w:t>-специализация объекта развозной торговли;</w:t>
      </w:r>
    </w:p>
    <w:p w:rsidR="00747767" w:rsidRDefault="00747767" w:rsidP="00DA6BB5">
      <w:pPr>
        <w:pStyle w:val="a3"/>
      </w:pPr>
      <w:r>
        <w:t xml:space="preserve">-сведения об объекте развозной торговли </w:t>
      </w:r>
      <w:proofErr w:type="gramStart"/>
      <w:r>
        <w:t xml:space="preserve">( </w:t>
      </w:r>
      <w:proofErr w:type="gramEnd"/>
      <w:r>
        <w:t>марка, модель, основной регистрационный знак транспортного средства, год выпуска).</w:t>
      </w:r>
    </w:p>
    <w:p w:rsidR="00747767" w:rsidRDefault="00747767" w:rsidP="00DA6BB5">
      <w:pPr>
        <w:pStyle w:val="a3"/>
      </w:pPr>
      <w:r>
        <w:t>3.106.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 Интернет».</w:t>
      </w:r>
    </w:p>
    <w:p w:rsidR="00143644" w:rsidRDefault="00143644" w:rsidP="00DA6BB5">
      <w:pPr>
        <w:pStyle w:val="a3"/>
      </w:pPr>
      <w:r>
        <w:t xml:space="preserve">            Сведения из Реестра подлежат исключению в случае </w:t>
      </w:r>
      <w:proofErr w:type="gramStart"/>
      <w:r>
        <w:t>истечения срока  размещения объекта  развозной торговли</w:t>
      </w:r>
      <w:proofErr w:type="gramEnd"/>
      <w:r>
        <w:t>. Органами местного самоуправления могут устанавливаться дополнительные случаи исключения сведений из Реестра.</w:t>
      </w:r>
    </w:p>
    <w:p w:rsidR="00143644" w:rsidRDefault="00143644" w:rsidP="00DA6BB5">
      <w:pPr>
        <w:pStyle w:val="a3"/>
      </w:pPr>
    </w:p>
    <w:p w:rsidR="00143644" w:rsidRDefault="00143644" w:rsidP="00DA6BB5">
      <w:pPr>
        <w:pStyle w:val="a3"/>
      </w:pPr>
    </w:p>
    <w:p w:rsidR="00143644" w:rsidRDefault="00143644" w:rsidP="00DA6BB5">
      <w:pPr>
        <w:pStyle w:val="a3"/>
      </w:pPr>
    </w:p>
    <w:p w:rsidR="00143644" w:rsidRDefault="00143644" w:rsidP="00DA6BB5">
      <w:pPr>
        <w:pStyle w:val="a3"/>
      </w:pPr>
      <w:r>
        <w:t xml:space="preserve">                Основания для отказа в выдаче разрешения</w:t>
      </w:r>
    </w:p>
    <w:p w:rsidR="00DF3639" w:rsidRDefault="00DF3639" w:rsidP="00DA6BB5">
      <w:pPr>
        <w:pStyle w:val="a3"/>
      </w:pPr>
    </w:p>
    <w:p w:rsidR="00143644" w:rsidRDefault="00143644" w:rsidP="00DA6BB5">
      <w:pPr>
        <w:pStyle w:val="a3"/>
      </w:pPr>
      <w:r>
        <w:t>3.107. 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143644" w:rsidRDefault="00143644" w:rsidP="00DA6BB5">
      <w:pPr>
        <w:pStyle w:val="a3"/>
      </w:pPr>
      <w:r>
        <w:t>-размещение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санитарно-эпидемиологического благополучия населения;</w:t>
      </w:r>
    </w:p>
    <w:p w:rsidR="00143644" w:rsidRDefault="00143644" w:rsidP="00DA6BB5">
      <w:pPr>
        <w:pStyle w:val="a3"/>
      </w:pPr>
      <w:r>
        <w:t>- место размещения объекта развозной торговли не относится к территории общего пользования;</w:t>
      </w:r>
    </w:p>
    <w:p w:rsidR="00143644" w:rsidRDefault="00143644" w:rsidP="00DA6BB5">
      <w:pPr>
        <w:pStyle w:val="a3"/>
      </w:pPr>
      <w:r>
        <w:t>- в отношении места размещения объекта развозной торговли, указанного в заявлении, выдано разрешение другому хозяйствующему субъекту и  отсутствует возможность размещения более одного объекта развозной торговли в указанном  месте.</w:t>
      </w:r>
    </w:p>
    <w:p w:rsidR="00DF3639" w:rsidRDefault="00DF3639" w:rsidP="00DA6BB5">
      <w:pPr>
        <w:pStyle w:val="a3"/>
      </w:pPr>
    </w:p>
    <w:p w:rsidR="00DF3639" w:rsidRDefault="00DF3639" w:rsidP="00DA6BB5">
      <w:pPr>
        <w:pStyle w:val="a3"/>
      </w:pPr>
      <w:r>
        <w:t xml:space="preserve">               Требования к объектам развозной торговли</w:t>
      </w:r>
    </w:p>
    <w:p w:rsidR="00DF3639" w:rsidRDefault="00DF3639" w:rsidP="00DA6BB5">
      <w:pPr>
        <w:pStyle w:val="a3"/>
      </w:pPr>
    </w:p>
    <w:p w:rsidR="00DF3639" w:rsidRDefault="00DF3639" w:rsidP="00DA6BB5">
      <w:pPr>
        <w:pStyle w:val="a3"/>
      </w:pPr>
      <w:r>
        <w:t>3.108. Объекты развозной торговли должны</w:t>
      </w:r>
      <w:r w:rsidR="00CB32F2">
        <w:t xml:space="preserve">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г. №2300-1 « О защите прав потребителей».</w:t>
      </w:r>
    </w:p>
    <w:p w:rsidR="00CB32F2" w:rsidRDefault="00CB32F2" w:rsidP="00DA6BB5">
      <w:pPr>
        <w:pStyle w:val="a3"/>
      </w:pPr>
    </w:p>
    <w:p w:rsidR="00CB32F2" w:rsidRDefault="00CB32F2" w:rsidP="00DA6BB5">
      <w:pPr>
        <w:pStyle w:val="a3"/>
      </w:pPr>
      <w:r>
        <w:t xml:space="preserve">               Требования к местам размещения</w:t>
      </w:r>
    </w:p>
    <w:p w:rsidR="00CB32F2" w:rsidRDefault="00CB32F2" w:rsidP="00DA6BB5">
      <w:pPr>
        <w:pStyle w:val="a3"/>
      </w:pPr>
    </w:p>
    <w:p w:rsidR="00CB32F2" w:rsidRDefault="00CB32F2" w:rsidP="00DA6BB5">
      <w:pPr>
        <w:pStyle w:val="a3"/>
      </w:pPr>
      <w:r>
        <w:t>3.109.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CB32F2" w:rsidRDefault="00CB32F2" w:rsidP="00DA6BB5">
      <w:pPr>
        <w:pStyle w:val="a3"/>
      </w:pPr>
      <w:r>
        <w:t xml:space="preserve">            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CB32F2" w:rsidRDefault="00CB32F2" w:rsidP="00DA6BB5">
      <w:pPr>
        <w:pStyle w:val="a3"/>
      </w:pPr>
      <w:r>
        <w:t xml:space="preserve">            Лицо, которому выдано разрешение на размещение объекта развозной торговли, обязан содержать территорию в радиусе3 метров от объекта развозной торговли в надлежащем порядке и чистоте, ежедневно вывозить объект развозной </w:t>
      </w:r>
      <w:proofErr w:type="gramStart"/>
      <w:r>
        <w:t>торговли</w:t>
      </w:r>
      <w:proofErr w:type="gramEnd"/>
      <w:r>
        <w:t xml:space="preserve"> с места размещения после установленного времени осуществления торговли.</w:t>
      </w:r>
    </w:p>
    <w:p w:rsidR="00CB32F2" w:rsidRDefault="00CB32F2" w:rsidP="00DA6BB5">
      <w:pPr>
        <w:pStyle w:val="a3"/>
      </w:pPr>
    </w:p>
    <w:p w:rsidR="00CB32F2" w:rsidRDefault="00CB32F2" w:rsidP="00DA6BB5">
      <w:pPr>
        <w:pStyle w:val="a3"/>
      </w:pPr>
    </w:p>
    <w:p w:rsidR="00CB32F2" w:rsidRDefault="00CB32F2" w:rsidP="00DA6BB5">
      <w:pPr>
        <w:pStyle w:val="a3"/>
      </w:pPr>
      <w:r>
        <w:t>Председатель Совета депутатов</w:t>
      </w:r>
    </w:p>
    <w:p w:rsidR="00CB32F2" w:rsidRDefault="00CB32F2" w:rsidP="00DA6BB5">
      <w:pPr>
        <w:pStyle w:val="a3"/>
      </w:pPr>
      <w:r>
        <w:t>Кузнецкого сельского поселения                                            О.А.Ефимова</w:t>
      </w:r>
    </w:p>
    <w:p w:rsidR="00747767" w:rsidRDefault="00747767" w:rsidP="00DA6BB5">
      <w:pPr>
        <w:pStyle w:val="a3"/>
      </w:pPr>
    </w:p>
    <w:p w:rsidR="00DA6BB5" w:rsidRPr="00F44295" w:rsidRDefault="00DA6BB5" w:rsidP="00DA6BB5">
      <w:pPr>
        <w:pStyle w:val="a3"/>
      </w:pPr>
    </w:p>
    <w:p w:rsidR="00F44295" w:rsidRPr="00F44295" w:rsidRDefault="00F44295">
      <w:pPr>
        <w:rPr>
          <w:sz w:val="28"/>
          <w:szCs w:val="28"/>
        </w:rPr>
      </w:pPr>
    </w:p>
    <w:sectPr w:rsidR="00F44295" w:rsidRPr="00F44295" w:rsidSect="00E3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3C2"/>
    <w:multiLevelType w:val="hybridMultilevel"/>
    <w:tmpl w:val="84AE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C87A9D"/>
    <w:rsid w:val="00071408"/>
    <w:rsid w:val="00143644"/>
    <w:rsid w:val="006008EC"/>
    <w:rsid w:val="00747767"/>
    <w:rsid w:val="008270DC"/>
    <w:rsid w:val="00AF336F"/>
    <w:rsid w:val="00C40596"/>
    <w:rsid w:val="00C87A9D"/>
    <w:rsid w:val="00C909B6"/>
    <w:rsid w:val="00CB32F2"/>
    <w:rsid w:val="00DA6BB5"/>
    <w:rsid w:val="00DF3639"/>
    <w:rsid w:val="00E30057"/>
    <w:rsid w:val="00F44295"/>
    <w:rsid w:val="00FB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2021-04-07T05:37:00Z</cp:lastPrinted>
  <dcterms:created xsi:type="dcterms:W3CDTF">2021-04-06T09:32:00Z</dcterms:created>
  <dcterms:modified xsi:type="dcterms:W3CDTF">2021-04-07T05:39:00Z</dcterms:modified>
</cp:coreProperties>
</file>